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sz w:val="24"/>
          <w:szCs w:val="24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142875</wp:posOffset>
            </wp:positionV>
            <wp:extent cx="2196465" cy="1677670"/>
            <wp:effectExtent l="0" t="0" r="13335" b="17780"/>
            <wp:wrapTopAndBottom/>
            <wp:docPr id="1" name="Picture 1" descr="in-cerchio-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-cerchio-disegno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 w:after="45"/>
        <w:jc w:val="center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sz w:val="24"/>
          <w:szCs w:val="24"/>
          <w:lang w:val="it-IT"/>
        </w:rPr>
        <w:t>CELEBRAZIONE DI ACCOGLIENZA</w:t>
      </w:r>
    </w:p>
    <w:p>
      <w:pPr>
        <w:spacing w:before="75" w:after="45"/>
        <w:jc w:val="both"/>
        <w:rPr>
          <w:rFonts w:ascii="Times New Roman" w:hAnsi="Times New Roman" w:eastAsia="SimSun" w:cs="Times New Roman"/>
          <w:color w:val="990000"/>
          <w:sz w:val="24"/>
          <w:szCs w:val="24"/>
          <w:lang w:val="it-IT"/>
        </w:rPr>
      </w:pPr>
    </w:p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  <w:t xml:space="preserve">Canto: 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>Come tu mi vuoi</w:t>
      </w:r>
    </w:p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</w:p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  <w:t>Cel: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 xml:space="preserve"> La grazia e la pace di Dio Padre e del Signore nostro Gesù Cristo sia con tutti voi.</w:t>
      </w:r>
    </w:p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  <w:t xml:space="preserve">Tutti: 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>E con il tuo spirito.</w:t>
      </w:r>
    </w:p>
    <w:p>
      <w:pPr>
        <w:spacing w:before="75" w:after="45"/>
        <w:jc w:val="left"/>
        <w:rPr>
          <w:rFonts w:ascii="Times New Roman" w:hAnsi="Times New Roman" w:eastAsia="SimSun" w:cs="Times New Roman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  <w:t>Cel: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 xml:space="preserve"> Il Signore che ci ha chiamati e voluto riunire ci faccia sentire la sua compagnia e 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 xml:space="preserve">il suo paterno </w:t>
      </w:r>
      <w:r>
        <w:rPr>
          <w:rFonts w:ascii="Times New Roman" w:hAnsi="Times New Roman" w:eastAsia="SimSun" w:cs="Times New Roman"/>
          <w:sz w:val="24"/>
          <w:szCs w:val="24"/>
          <w:lang w:val="it-IT"/>
        </w:rPr>
        <w:tab/>
        <w:t>sostegno in questo tempo di lotta e di grazia che ci apprestiamo a vivere.</w:t>
      </w:r>
    </w:p>
    <w:p>
      <w:pPr>
        <w:spacing w:before="75" w:after="45"/>
        <w:jc w:val="both"/>
        <w:rPr>
          <w:rFonts w:ascii="Times New Roman" w:hAnsi="Times New Roman" w:eastAsia="SimSun" w:cs="Times New Roman"/>
          <w:sz w:val="24"/>
          <w:szCs w:val="24"/>
          <w:lang w:val="it-IT"/>
        </w:rPr>
      </w:pPr>
    </w:p>
    <w:p>
      <w:pPr>
        <w:spacing w:before="75" w:after="45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it-IT"/>
        </w:rPr>
        <w:t>Dal Vangelo di Luca 7, 36-50</w:t>
      </w:r>
    </w:p>
    <w:p>
      <w:pPr>
        <w:spacing w:before="75" w:after="45"/>
        <w:jc w:val="both"/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  <w:t>Uno dei farisei lo invitò a mangiare da lui. Egli entrò nella casa del fariseo e si mise a tavola. Ed ecco, una donna, una peccatrice di quella città, saputo che si trovava nella casa del fariseo, portò un vaso di profumo; stando dietro, presso i piedi di lui, piangendo, cominciò a bagnarli di lacrime, poi li asciugava con i suoi capelli, li baciava e li cospargeva di profumo. Vedendo questo</w:t>
      </w:r>
      <w:r>
        <w:rPr>
          <w:rFonts w:ascii="Times New Roman" w:hAnsi="Times New Roman" w:eastAsia="SimSun" w:cs="Times New Roman"/>
          <w:i/>
          <w:color w:val="222222"/>
          <w:sz w:val="24"/>
          <w:szCs w:val="24"/>
          <w:lang w:val="it-IT"/>
        </w:rPr>
        <w:t>,</w:t>
      </w:r>
      <w:r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  <w:t xml:space="preserve"> il fariseo che l'aveva invitato disse tra sé: «Se costui fosse un profeta, saprebbe chi è, e di quale genere è la donna che lo tocca: è una peccatrice!». </w:t>
      </w:r>
      <w:r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  <w:br w:type="textWrapping"/>
      </w:r>
      <w:r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  <w:t>Gesù allora gli disse: «Simone, ho da dirti qualcosa». Ed egli rispose: «Di' pure, maestro». «Un creditore aveva due debitori: uno gli doveva cinquecento denari, l'altro cinquanta. Non avendo essi di che restituire, condonò il debito a tutti e due. Chi di loro dunque lo amerà di più?». Simone rispose: «Suppongo sia colui al quale ha condonato di più». Gli disse Gesù: «Hai giudicato bene». E, volgendosi verso la donna, disse a Simone: «Vedi questa donna? Sono entrato in casa tua e tu non mi hai dato l'acqua per i piedi; lei invece mi ha bagnato i piedi con le lacrime e li ha asciugati con i suoi capelli. Tu non mi hai dato un bacio; lei invece, da quando sono entrato, non ha cessato di baciarmi i piedi. Tu non hai unto con olio il mio capo; lei invece mi ha cosparso i piedi di profumo</w:t>
      </w:r>
      <w:r>
        <w:rPr>
          <w:rFonts w:ascii="Times New Roman" w:hAnsi="Times New Roman" w:eastAsia="SimSun" w:cs="Times New Roman"/>
          <w:i/>
          <w:color w:val="222222"/>
          <w:sz w:val="24"/>
          <w:szCs w:val="24"/>
          <w:lang w:val="it-IT"/>
        </w:rPr>
        <w:t>.</w:t>
      </w:r>
      <w:r>
        <w:rPr>
          <w:rFonts w:ascii="Times New Roman" w:hAnsi="Times New Roman" w:eastAsia="SimSun" w:cs="Times New Roman"/>
          <w:color w:val="222222"/>
          <w:sz w:val="24"/>
          <w:szCs w:val="24"/>
          <w:lang w:val="it-IT"/>
        </w:rPr>
        <w:t xml:space="preserve"> Per questo io ti dico: sono perdonati i suoi molti peccati, perché ha molto amato. Invece colui al quale si perdona poco, ama poco». Poi disse a lei: «I tuoi peccati sono perdonati». Allora i commensali cominciarono a dire tra sé: «Chi è costui che perdona anche i peccati?». Ma egli disse alla donna: «La tua fede ti ha salvata; va' in pace!».</w:t>
      </w:r>
    </w:p>
    <w:p>
      <w:pPr>
        <w:spacing w:before="75" w:after="45"/>
        <w:jc w:val="both"/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>Parola del Signore</w:t>
      </w:r>
    </w:p>
    <w:p>
      <w:pPr>
        <w:spacing w:before="75" w:after="45"/>
        <w:jc w:val="both"/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</w:pPr>
    </w:p>
    <w:p>
      <w:pPr>
        <w:spacing w:before="75" w:after="45"/>
        <w:jc w:val="both"/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</w:pPr>
      <w:bookmarkStart w:id="0" w:name="_GoBack"/>
      <w:bookmarkEnd w:id="0"/>
    </w:p>
    <w:p>
      <w:pPr>
        <w:spacing w:before="75" w:after="45"/>
        <w:jc w:val="both"/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</w:pP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>Consegna del segno</w:t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ab/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  <w:t xml:space="preserve"> </w:t>
      </w:r>
    </w:p>
    <w:p>
      <w:pPr>
        <w:spacing w:before="75" w:after="45"/>
        <w:jc w:val="both"/>
        <w:rPr>
          <w:rStyle w:val="5"/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Riflessione del celebrante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pStyle w:val="2"/>
        <w:spacing w:before="75" w:beforeAutospacing="0" w:after="75" w:afterAutospacing="0"/>
        <w:jc w:val="both"/>
        <w:rPr>
          <w:lang w:val="it-IT"/>
        </w:rPr>
      </w:pPr>
      <w:r>
        <w:fldChar w:fldCharType="begin"/>
      </w:r>
      <w:r>
        <w:instrText xml:space="preserve"> HYPERLINK "https://www.qumran2.net/ritagli/index.php?ritaglio=1315" </w:instrText>
      </w:r>
      <w:r>
        <w:fldChar w:fldCharType="separate"/>
      </w:r>
      <w:r>
        <w:rPr>
          <w:b/>
          <w:lang w:val="it-IT"/>
        </w:rPr>
        <w:t>U</w:t>
      </w:r>
      <w:r>
        <w:rPr>
          <w:rStyle w:val="4"/>
          <w:b/>
          <w:color w:val="auto"/>
          <w:u w:val="none"/>
          <w:lang w:val="it-IT"/>
        </w:rPr>
        <w:t>no strano giovane</w:t>
      </w:r>
      <w:r>
        <w:rPr>
          <w:rStyle w:val="4"/>
          <w:b/>
          <w:color w:val="auto"/>
          <w:u w:val="none"/>
          <w:lang w:val="it-IT"/>
        </w:rPr>
        <w:fldChar w:fldCharType="end"/>
      </w:r>
      <w:r>
        <w:rPr>
          <w:b/>
          <w:lang w:val="it-IT"/>
        </w:rPr>
        <w:t xml:space="preserve"> </w:t>
      </w:r>
      <w:r>
        <w:rPr>
          <w:bCs/>
          <w:lang w:val="it-IT"/>
        </w:rPr>
        <w:t xml:space="preserve">di </w:t>
      </w:r>
      <w:r>
        <w:fldChar w:fldCharType="begin"/>
      </w:r>
      <w:r>
        <w:instrText xml:space="preserve"> HYPERLINK "https://www.qumran2.net/ritagli/index.php?autore=Bruno%20Ferrero" </w:instrText>
      </w:r>
      <w:r>
        <w:fldChar w:fldCharType="separate"/>
      </w:r>
      <w:r>
        <w:rPr>
          <w:rStyle w:val="4"/>
          <w:bCs/>
          <w:color w:val="auto"/>
          <w:u w:val="none"/>
          <w:lang w:val="it-IT"/>
        </w:rPr>
        <w:t>Bruno Ferrero</w:t>
      </w:r>
      <w:r>
        <w:rPr>
          <w:rStyle w:val="4"/>
          <w:bCs/>
          <w:color w:val="auto"/>
          <w:u w:val="none"/>
          <w:lang w:val="it-IT"/>
        </w:rPr>
        <w:fldChar w:fldCharType="end"/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Il padrone di una grossa fattoria aveva bisogno di un aiutante che badasse alle stalle e al fienile. Come voleva la tradizione, il giorno della festa del paese, cominciò a cercare. Scorse un ragazzo di 16-17 anni che si aggirava tra i baracconi. Era un tipo alto e magro, che non sembrava molto forte.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«Come ti chiami giovanotto?».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«Alfredo, signore».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«Sto cercando qualcuno che voglia lavorare nella mia fattoria.. Ti intendi di lavori agricoli?».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«Sissignore. Io so dormire in una notte ventosa!».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«Che cosa?» chiese il contadino sorpreso.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«Io so dormire in una notte ventosa».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Il contadino scosse la testa e se ne andò.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Nel tardo pomeriggio, incontrò nuovamente Alfredo e gli rifece la proposta. La risposta di Alfredo fu la medesima: «Io so dormire in una notte ventosa!».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Al contadino serviva un aiutante, non un giovanotto che si vantava di dormire nelle notti ventose.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Provò ancora a cercare, ma non trovò nessuno disposto a lavorare nella sua fattoria. Così decise di assumere Alfredo che gli ripeté: «Stia tranquillo, padrone, io so dormire in una notte ventosa».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«D'accordo. Vedremo quello che sai fare».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Alfredo lavorò nella fattoria per diverse settimane. Il padrone era molto occupato e non faceva molta attenzione a quello che faceva il giovane.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Poi una notte fu svegliato dal vento. Il vento ululava tra gli alberi, ruggiva giù per i camini, scuoteva le finestre. Il contadino saltò giù dal letto. La bufera avrebbe potuto spalancare le porte della stalla, spaventare cavalli e mucche, sparpagliare il fieno e la paglia, combinare ogni sorta di guai.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Corse a bussare alla porta di Alfredo, ma non ebbe risposta. Bussò più forte.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«Alfredo, alzati! Vieni a darmi una mano, prima che il vento distrugga tutto!».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Ma Alfredo continuò a dormire.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Il contadino non aveva tempo da perdere. Si precipitò giù per le scale, attraversò di corsa l'aia e raggiunse la cascina.</w:t>
      </w:r>
      <w:r>
        <w:rPr>
          <w:color w:val="000000"/>
          <w:lang w:val="it-IT"/>
        </w:rPr>
        <w:br w:type="textWrapping"/>
      </w:r>
      <w:r>
        <w:rPr>
          <w:color w:val="000000"/>
          <w:lang w:val="it-IT"/>
        </w:rPr>
        <w:t>Ed ebbe una bella sorpresa.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Le porte delle stalle erano saldamente chiuse e le finestre erano bloccate. Il fieno e la paglia erano coperti e legati in modo tale da non poter essere soffiati via. I cavalli erano al sicuro, e i maiali e le galline erano quieti. All'esterno il vento soffiava con impeto. Dentro la cascina, gli animali erano calmi e tutto era al sicuro.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D'improvviso il contadino scoppiò in una sonora risata. Aveva capito che cosa intendeva dire Alfredo quando affermava di saper dormire in una notte ventosa.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color w:val="000000"/>
          <w:lang w:val="it-IT"/>
        </w:rPr>
        <w:t>Il giovane faceva bene il suo lavoro ogni giorno. Si assicurava che tutto fosse a posto. Chiudeva accuratamente porte e finestre e si prendeva cura degli animali. Si preparava alla bufera ogni giorno. Per questo non la temeva più.</w:t>
      </w:r>
    </w:p>
    <w:p>
      <w:pPr>
        <w:pStyle w:val="2"/>
        <w:spacing w:before="330" w:beforeAutospacing="0" w:afterAutospacing="0" w:line="285" w:lineRule="atLeast"/>
        <w:jc w:val="both"/>
        <w:rPr>
          <w:color w:val="000000"/>
          <w:lang w:val="it-IT"/>
        </w:rPr>
      </w:pPr>
      <w:r>
        <w:rPr>
          <w:i/>
          <w:color w:val="000000"/>
          <w:lang w:val="it-IT"/>
        </w:rPr>
        <w:t>Tu, riesci a dormire in questa lunga notte di vento che è la tua vita?</w:t>
      </w:r>
    </w:p>
    <w:p>
      <w:pPr>
        <w:pStyle w:val="2"/>
        <w:spacing w:before="165" w:beforeAutospacing="0" w:afterAutospacing="0" w:line="285" w:lineRule="atLeast"/>
        <w:jc w:val="both"/>
        <w:rPr>
          <w:color w:val="000000"/>
          <w:lang w:val="it-IT"/>
        </w:rPr>
      </w:pPr>
      <w:r>
        <w:rPr>
          <w:i/>
          <w:color w:val="000000"/>
          <w:lang w:val="it-IT"/>
        </w:rPr>
        <w:t>Quando sei preparato spiritualmente, mentalmente e fisicamente, non hai niente da temere.</w:t>
      </w:r>
      <w:r>
        <w:rPr>
          <w:i/>
          <w:color w:val="000000"/>
          <w:lang w:val="it-IT"/>
        </w:rPr>
        <w:br w:type="textWrapping"/>
      </w:r>
      <w:r>
        <w:rPr>
          <w:i/>
          <w:color w:val="000000"/>
          <w:lang w:val="it-IT"/>
        </w:rPr>
        <w:t>Puoi dormire quando il vento soffia per la tua vita?</w:t>
      </w:r>
      <w:r>
        <w:rPr>
          <w:i/>
          <w:color w:val="000000"/>
          <w:lang w:val="it-IT"/>
        </w:rPr>
        <w:br w:type="textWrapping"/>
      </w:r>
      <w:r>
        <w:rPr>
          <w:i/>
          <w:color w:val="000000"/>
          <w:lang w:val="it-IT"/>
        </w:rPr>
        <w:t>Il bracciante agricolo nella storia è capace di dormire perché ha messo al sicuro la fattoria contro la tempesta.</w:t>
      </w:r>
      <w:r>
        <w:rPr>
          <w:i/>
          <w:color w:val="000000"/>
          <w:lang w:val="it-IT"/>
        </w:rPr>
        <w:br w:type="textWrapping"/>
      </w:r>
      <w:r>
        <w:rPr>
          <w:i/>
          <w:color w:val="000000"/>
          <w:lang w:val="it-IT"/>
        </w:rPr>
        <w:t>Assicuriamoci contro le tempeste della nostra vita trovando equilibrio e sicurezza nella Parola di Dio.</w:t>
      </w:r>
      <w:r>
        <w:rPr>
          <w:i/>
          <w:color w:val="000000"/>
          <w:lang w:val="it-IT"/>
        </w:rPr>
        <w:br w:type="textWrapping"/>
      </w:r>
      <w:r>
        <w:rPr>
          <w:i/>
          <w:color w:val="000000"/>
          <w:lang w:val="it-IT"/>
        </w:rPr>
        <w:t>Non c'e bisogno di capire, dobbiamo solo stringere le sue mani per avere pace anche in mezzo alla tempesta.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Salmo 83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(a cori alterni)</w:t>
      </w:r>
    </w:p>
    <w:p>
      <w:pPr>
        <w:jc w:val="both"/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sectPr>
          <w:type w:val="continuous"/>
          <w:pgSz w:w="11906" w:h="16838"/>
          <w:pgMar w:top="720" w:right="720" w:bottom="720" w:left="720" w:header="720" w:footer="720" w:gutter="0"/>
          <w:cols w:space="425" w:num="1"/>
          <w:docGrid w:linePitch="360" w:charSpace="0"/>
        </w:sectPr>
      </w:pP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Quanto sono amabili le tue dimore,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Signore degli eserciti!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L'anima mia languisce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e brama gli atri del Signore.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Il mio cuore e la mia carne</w:t>
      </w:r>
      <w:r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4019550</wp:posOffset>
            </wp:positionH>
            <wp:positionV relativeFrom="page">
              <wp:posOffset>428625</wp:posOffset>
            </wp:positionV>
            <wp:extent cx="1803400" cy="2238375"/>
            <wp:effectExtent l="0" t="0" r="0" b="0"/>
            <wp:wrapTight wrapText="bothSides">
              <wp:wrapPolygon>
                <wp:start x="0" y="0"/>
                <wp:lineTo x="0" y="21508"/>
                <wp:lineTo x="21448" y="21508"/>
                <wp:lineTo x="21448" y="0"/>
                <wp:lineTo x="0" y="0"/>
              </wp:wrapPolygon>
            </wp:wrapTight>
            <wp:docPr id="2" name="Picture 2" descr="thP1U64W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P1U64WB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esultano nel Dio vivente.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Anche il passero trova la casa,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la rondine il nido,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dove porre i suoi piccoli,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presso i tuoi altari,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Signore degli eserciti, mio re e mio Dio.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Beato chi abita la tua casa: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sempre canta le tue lodi!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Beato chi trova in te la sua forza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e decide nel suo cuore il santo viaggio.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Passando per la valle del pianto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la cambia in una sorgente,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anche la prima pioggia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l'ammanta di benedizioni.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Cresce lungo il cammino il suo vigore,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finché compare davanti a Dio in Sion.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Signore, Dio degli eserciti, ascolta la mia preghiera,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porgi l'orecchio, Dio di Giacobbe.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Vedi, Dio, nostro scudo,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guarda il volto del tuo consacrato.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Per me un giorno nei tuoi atri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è più che mille altrove,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stare sulla soglia della casa del mio Dio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è meglio che abitare nelle tende degli empi.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Poiché sole e scudo è il Signore Dio;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il Signore concede grazia e gloria,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non rifiuta il bene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a chi cammina con rettitudine.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</w:p>
    <w:p>
      <w:pPr>
        <w:spacing w:line="240" w:lineRule="auto"/>
        <w:jc w:val="both"/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Signore degli eserciti,</w:t>
      </w:r>
      <w:r>
        <w:rPr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br w:type="textWrapping"/>
      </w:r>
      <w:r>
        <w:rPr>
          <w:rFonts w:ascii="Times New Roman" w:hAnsi="Times New Roman" w:eastAsia="Lato" w:cs="Times New Roman"/>
          <w:color w:val="000000"/>
          <w:sz w:val="24"/>
          <w:szCs w:val="24"/>
          <w:lang w:val="it-IT"/>
        </w:rPr>
        <w:t>beato l'uomo che in te confida.</w:t>
      </w:r>
    </w:p>
    <w:p>
      <w:pPr>
        <w:spacing w:line="240" w:lineRule="auto"/>
        <w:jc w:val="both"/>
        <w:rPr>
          <w:rFonts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  <w:sectPr>
          <w:type w:val="continuous"/>
          <w:pgSz w:w="11906" w:h="16838"/>
          <w:pgMar w:top="720" w:right="720" w:bottom="720" w:left="720" w:header="720" w:footer="720" w:gutter="0"/>
          <w:cols w:space="425" w:num="1"/>
          <w:docGrid w:linePitch="360" w:charSpace="0"/>
        </w:sectPr>
      </w:pPr>
    </w:p>
    <w:p>
      <w:pPr>
        <w:spacing w:line="240" w:lineRule="auto"/>
        <w:jc w:val="both"/>
        <w:rPr>
          <w:rFonts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</w:pPr>
      <w:r>
        <w:rPr>
          <w:rFonts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  <w:t>Gloria ...</w:t>
      </w:r>
    </w:p>
    <w:p>
      <w:pPr>
        <w:spacing w:before="75" w:after="45"/>
        <w:jc w:val="both"/>
        <w:rPr>
          <w:rStyle w:val="5"/>
          <w:rFonts w:ascii="Times New Roman" w:hAnsi="Times New Roman" w:eastAsia="&amp;quot" w:cs="Times New Roman"/>
          <w:color w:val="000000"/>
          <w:sz w:val="24"/>
          <w:szCs w:val="24"/>
          <w:lang w:val="it-IT"/>
        </w:rPr>
      </w:pPr>
    </w:p>
    <w:p>
      <w:pPr>
        <w:spacing w:before="75" w:after="45"/>
        <w:jc w:val="both"/>
        <w:rPr>
          <w:rFonts w:ascii="Times New Roman" w:hAnsi="Times New Roman" w:eastAsia="SimSun" w:cs="Times New Roman"/>
          <w:i/>
          <w:iCs/>
          <w:color w:val="222222"/>
          <w:sz w:val="24"/>
          <w:szCs w:val="24"/>
          <w:lang w:val="it-IT"/>
        </w:rPr>
      </w:pPr>
      <w:r>
        <w:rPr>
          <w:rStyle w:val="5"/>
          <w:rFonts w:ascii="Times New Roman" w:hAnsi="Times New Roman" w:eastAsia="&amp;quot" w:cs="Times New Roman"/>
          <w:color w:val="000000"/>
          <w:sz w:val="24"/>
          <w:szCs w:val="24"/>
          <w:lang w:val="it-IT"/>
        </w:rPr>
        <w:t>Dal Vangelo di Luca 12,49-53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Sono venuto a gettare fuoco sulla terra, e quanto vorrei che fosse già acceso! Ho un battesimo nel quale sarò battezzato, e come sono angosciato finché non sia compiuto!</w:t>
      </w:r>
      <w:r>
        <w:rPr>
          <w:rFonts w:ascii="Times New Roman" w:hAnsi="Times New Roman" w:cs="Times New Roman"/>
          <w:sz w:val="24"/>
          <w:szCs w:val="24"/>
          <w:lang w:val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Pensate che io sia venuto a portare pace sulla terra? No, io vi dico, ma divisione. D'ora innanzi, se in una famiglia vi sono cinque persone, saranno divisi tre contro due e due contro tre; si divideranno padre contro figlio e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figlio contro padre</w:t>
      </w:r>
      <w:r>
        <w:rPr>
          <w:rFonts w:ascii="Times New Roman" w:hAnsi="Times New Roman" w:cs="Times New Roman"/>
          <w:sz w:val="24"/>
          <w:szCs w:val="24"/>
          <w:lang w:val="it-IT"/>
        </w:rPr>
        <w:t>, madre contro figlia e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>figlia contro madre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, suocera contro nuora e </w:t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>nuora contro suocera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».</w:t>
      </w: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it-IT"/>
        </w:rPr>
        <w:t>Parola del Signore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</w:p>
    <w:p>
      <w:pPr>
        <w:jc w:val="both"/>
        <w:rPr>
          <w:rFonts w:hint="default" w:ascii="Times New Roman" w:hAnsi="Times New Roman" w:eastAsia="Lato" w:cs="Times New Roman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i/>
          <w:iCs/>
          <w:color w:val="000000"/>
          <w:sz w:val="24"/>
          <w:szCs w:val="24"/>
          <w:lang w:val="it-IT"/>
        </w:rPr>
        <w:t>Invocazione allo Spirito Santo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85" w:lineRule="atLeast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sectPr>
          <w:type w:val="continuous"/>
          <w:pgSz w:w="11906" w:h="16838"/>
          <w:pgMar w:top="720" w:right="720" w:bottom="720" w:left="720" w:header="720" w:footer="720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Vieni Santo Spirito,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manda a noi dal cielo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un raggio della tua luce!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Vieni padre dei poveri,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vieni datore dei doni,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vieni luce dei cuori.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Consolatore perfetto,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ospite dolce dell'anima,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dolcissimo sollievo!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Nella fatica riposo,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nella calura riparo,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nel pianto conforto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O luce beatissima,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invadi nell'intimo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il cuore dei tuoi fedeli.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Senza la tua forza,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nulla è nell'uomo,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nulla senza colpa.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Lava ciò che è sordido,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bagna ciò che è arido,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sana ciò che sanguina.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Piega ciò che è rigido,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scalda ciò che è gelido,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drizza ciò ch'è sviato.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Dona ai tuoi fedeli,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che solo in te confidano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i tuoi santi doni.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Dona virtù e premio,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dona morte santa,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dona gioia eterna.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it-IT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Amen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4"/>
          <w:szCs w:val="24"/>
          <w:u w:val="none"/>
          <w:lang w:val="it-IT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default"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  <w:sectPr>
          <w:type w:val="continuous"/>
          <w:pgSz w:w="11906" w:h="16838"/>
          <w:pgMar w:top="720" w:right="720" w:bottom="720" w:left="720" w:header="720" w:footer="720" w:gutter="0"/>
          <w:cols w:equalWidth="0" w:num="2">
            <w:col w:w="5020" w:space="425"/>
            <w:col w:w="5020"/>
          </w:cols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default"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</w:pP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>BENEDIZIONE</w:t>
      </w: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color w:val="000000"/>
          <w:sz w:val="24"/>
          <w:szCs w:val="24"/>
          <w:lang w:val="it-IT"/>
        </w:rPr>
        <w:t>Cel:</w:t>
      </w: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 xml:space="preserve"> Il Signore sia con voi</w:t>
      </w: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color w:val="000000"/>
          <w:sz w:val="24"/>
          <w:szCs w:val="24"/>
          <w:lang w:val="it-IT"/>
        </w:rPr>
        <w:t>Tutti:</w:t>
      </w: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 xml:space="preserve"> E con il tuo spirito.</w:t>
      </w: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color w:val="000000"/>
          <w:sz w:val="24"/>
          <w:szCs w:val="24"/>
          <w:lang w:val="it-IT"/>
        </w:rPr>
        <w:t>Cel:</w:t>
      </w: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 xml:space="preserve"> Vi benedica Dio Onnipotente, Padre e Figlio e Spirito Santo.</w:t>
      </w: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color w:val="000000"/>
          <w:sz w:val="24"/>
          <w:szCs w:val="24"/>
          <w:lang w:val="it-IT"/>
        </w:rPr>
        <w:t>Tutti:</w:t>
      </w: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 xml:space="preserve"> Amen</w:t>
      </w:r>
    </w:p>
    <w:p>
      <w:pPr>
        <w:jc w:val="both"/>
        <w:rPr>
          <w:rFonts w:hint="default" w:ascii="Times New Roman" w:hAnsi="Times New Roman" w:eastAsia="Lato" w:cs="Times New Roman"/>
          <w:i/>
          <w:iCs/>
          <w:color w:val="000000"/>
          <w:sz w:val="24"/>
          <w:szCs w:val="24"/>
          <w:lang w:val="it-IT"/>
        </w:rPr>
      </w:pPr>
    </w:p>
    <w:p>
      <w:pPr>
        <w:jc w:val="both"/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</w:pPr>
      <w:r>
        <w:rPr>
          <w:rFonts w:hint="default" w:ascii="Times New Roman" w:hAnsi="Times New Roman" w:eastAsia="Lato" w:cs="Times New Roman"/>
          <w:b/>
          <w:bCs/>
          <w:color w:val="000000"/>
          <w:sz w:val="24"/>
          <w:szCs w:val="24"/>
          <w:lang w:val="it-IT"/>
        </w:rPr>
        <w:t>Canto:</w:t>
      </w:r>
      <w:r>
        <w:rPr>
          <w:rFonts w:hint="default" w:ascii="Times New Roman" w:hAnsi="Times New Roman" w:eastAsia="Lato" w:cs="Times New Roman"/>
          <w:color w:val="000000"/>
          <w:sz w:val="24"/>
          <w:szCs w:val="24"/>
          <w:lang w:val="it-IT"/>
        </w:rPr>
        <w:t xml:space="preserve"> Dove tu sei</w:t>
      </w:r>
    </w:p>
    <w:sectPr>
      <w:type w:val="continuous"/>
      <w:pgSz w:w="11906" w:h="16838"/>
      <w:pgMar w:top="720" w:right="720" w:bottom="720" w:left="72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hyphenationZone w:val="28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12373FB"/>
    <w:rsid w:val="003C511C"/>
    <w:rsid w:val="00C63501"/>
    <w:rsid w:val="00E57F39"/>
    <w:rsid w:val="012373FB"/>
    <w:rsid w:val="023C29E7"/>
    <w:rsid w:val="02E12160"/>
    <w:rsid w:val="082217E4"/>
    <w:rsid w:val="0C7F1D97"/>
    <w:rsid w:val="0C94529E"/>
    <w:rsid w:val="12CF56B3"/>
    <w:rsid w:val="1CD171A9"/>
    <w:rsid w:val="1D717B81"/>
    <w:rsid w:val="1E2774BF"/>
    <w:rsid w:val="1F775462"/>
    <w:rsid w:val="20DD3E3C"/>
    <w:rsid w:val="20FA18D0"/>
    <w:rsid w:val="26C853EF"/>
    <w:rsid w:val="27B22B2A"/>
    <w:rsid w:val="2EEA1ADB"/>
    <w:rsid w:val="3582779D"/>
    <w:rsid w:val="376A4432"/>
    <w:rsid w:val="3AD92969"/>
    <w:rsid w:val="3EEE1E00"/>
    <w:rsid w:val="420C7D49"/>
    <w:rsid w:val="473A0AAA"/>
    <w:rsid w:val="4932792A"/>
    <w:rsid w:val="4DB56682"/>
    <w:rsid w:val="52F50B2E"/>
    <w:rsid w:val="5A7E02D2"/>
    <w:rsid w:val="5B44100D"/>
    <w:rsid w:val="60C331D7"/>
    <w:rsid w:val="6424214A"/>
    <w:rsid w:val="65022478"/>
    <w:rsid w:val="68766B28"/>
    <w:rsid w:val="696320CC"/>
    <w:rsid w:val="6E441204"/>
    <w:rsid w:val="6E5942E6"/>
    <w:rsid w:val="6F804041"/>
    <w:rsid w:val="75036A3F"/>
    <w:rsid w:val="75097403"/>
    <w:rsid w:val="7882625D"/>
    <w:rsid w:val="7E6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1098</Words>
  <Characters>6263</Characters>
  <Lines>52</Lines>
  <Paragraphs>14</Paragraphs>
  <TotalTime>4</TotalTime>
  <ScaleCrop>false</ScaleCrop>
  <LinksUpToDate>false</LinksUpToDate>
  <CharactersWithSpaces>7347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2019-01-10T17:52:00Z</dcterms:created>
  <dc:creator>Michela</dc:creator>
  <cp:lastModifiedBy>Michela</cp:lastModifiedBy>
  <dcterms:modified xsi:type="dcterms:W3CDTF">2019-01-11T02:28:43Z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